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2EAA">
        <w:rPr>
          <w:rFonts w:ascii="Times New Roman" w:hAnsi="Times New Roman" w:cs="Times New Roman"/>
          <w:sz w:val="28"/>
          <w:szCs w:val="28"/>
        </w:rPr>
        <w:t>_______________________ арбитражный суд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Дело N 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Заявитель: _________________________________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               (наименование или Ф.И.О.)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___________________________________________,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(для предпринимателя: дата и место рождения,</w:t>
      </w:r>
      <w:proofErr w:type="gramEnd"/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место работы или дата и место государственной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   регистрации в качестве предпринимателя)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_____________, факс: _____________,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Представитель заявителя: 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(данные с учетом ст. 59 Арбитражного</w:t>
      </w:r>
      <w:proofErr w:type="gramEnd"/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процессуального кодекса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____________________________________,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_____________, факс: _____________,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Истец: _____________________________________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или Ф.И.О.)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___________________________________________,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(для предпринимателя: дата и место рождения,</w:t>
      </w:r>
      <w:proofErr w:type="gramEnd"/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место работы или дата и место государственной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   регистрации в качестве предпринимателя)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_____________, факс: _____________,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Ответчик: __________________________________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регистрирующего органа)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____________________________________,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_____________, факс: _____________,</w:t>
      </w:r>
    </w:p>
    <w:p w:rsidR="00742EAA" w:rsidRPr="00742EAA" w:rsidRDefault="00742EAA" w:rsidP="00742E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Default="00742EAA" w:rsidP="00742E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2EAA" w:rsidRPr="00742EAA" w:rsidRDefault="00742EAA" w:rsidP="00742E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AA">
        <w:rPr>
          <w:rFonts w:ascii="Times New Roman" w:hAnsi="Times New Roman" w:cs="Times New Roman"/>
          <w:b/>
          <w:sz w:val="28"/>
          <w:szCs w:val="28"/>
        </w:rPr>
        <w:t>об освобождении от уплаты государственной пошлины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В производстве Арбитражного суда _____________ находится дело N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2EAA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иску _______________________________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EAA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2EAA">
        <w:rPr>
          <w:rFonts w:ascii="Times New Roman" w:hAnsi="Times New Roman" w:cs="Times New Roman"/>
          <w:sz w:val="28"/>
          <w:szCs w:val="28"/>
        </w:rPr>
        <w:t xml:space="preserve">  (наименование или Ф.И.О. истца)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2EAA">
        <w:rPr>
          <w:rFonts w:ascii="Times New Roman" w:hAnsi="Times New Roman" w:cs="Times New Roman"/>
          <w:sz w:val="28"/>
          <w:szCs w:val="28"/>
        </w:rPr>
        <w:t>(наименование или Ф.И.О. ответчика)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lastRenderedPageBreak/>
        <w:t>о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42EAA">
        <w:rPr>
          <w:rFonts w:ascii="Times New Roman" w:hAnsi="Times New Roman" w:cs="Times New Roman"/>
          <w:sz w:val="28"/>
          <w:szCs w:val="28"/>
        </w:rPr>
        <w:t>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                      (предмет спора)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Цена иска составляет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 w:rsidRPr="00742EAA">
        <w:rPr>
          <w:rFonts w:ascii="Times New Roman" w:hAnsi="Times New Roman" w:cs="Times New Roman"/>
          <w:sz w:val="28"/>
          <w:szCs w:val="28"/>
        </w:rPr>
        <w:t>рублей.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proofErr w:type="spellStart"/>
      <w:r w:rsidRPr="00742E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2EAA">
        <w:rPr>
          <w:rFonts w:ascii="Times New Roman" w:hAnsi="Times New Roman" w:cs="Times New Roman"/>
          <w:sz w:val="28"/>
          <w:szCs w:val="28"/>
        </w:rPr>
        <w:t xml:space="preserve">. ___ п. 1 ст. 333.21 Налогового кодекса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Федерации  по  делам,  рассматриваемым арбитражными судами,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пошлина уплачивается в размере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 w:rsidRPr="00742EAA">
        <w:rPr>
          <w:rFonts w:ascii="Times New Roman" w:hAnsi="Times New Roman" w:cs="Times New Roman"/>
          <w:sz w:val="28"/>
          <w:szCs w:val="28"/>
        </w:rPr>
        <w:t>рублей.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Однако  плательщик  находится  в  тяжелом  имущественном  положении,  а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именно: _______________________________________________, что подтверждается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Согласно  п.  2  ст.  333.22  Налогового  кодекса  Российской Федерации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Верховный   Суд   Российской   Федерации,   арбитражные   суды   исходя 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имущественного  положения  плательщика  вправе  освободить  его  от  уплаты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государственной пошлины по делам, рассматриваемым указанными судами.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742EAA">
        <w:rPr>
          <w:rFonts w:ascii="Times New Roman" w:hAnsi="Times New Roman" w:cs="Times New Roman"/>
          <w:sz w:val="28"/>
          <w:szCs w:val="28"/>
        </w:rPr>
        <w:t xml:space="preserve">  и   руководствуясь  п.  1  ст.  333.21,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п.  2  ст.  333.22  Налогового   кодекса  Российской   Федерации,  ст.  102</w:t>
      </w:r>
    </w:p>
    <w:p w:rsid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Арбитражного процессуального кодекса Российской Федерации, </w:t>
      </w:r>
    </w:p>
    <w:p w:rsid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прошу: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EAA">
        <w:rPr>
          <w:rFonts w:ascii="Times New Roman" w:hAnsi="Times New Roman" w:cs="Times New Roman"/>
          <w:sz w:val="28"/>
          <w:szCs w:val="28"/>
        </w:rPr>
        <w:t>исходя  из  имущественного  положения плательщика  освободить</w:t>
      </w:r>
      <w:proofErr w:type="gramEnd"/>
      <w:r w:rsidRPr="00742EAA">
        <w:rPr>
          <w:rFonts w:ascii="Times New Roman" w:hAnsi="Times New Roman" w:cs="Times New Roman"/>
          <w:sz w:val="28"/>
          <w:szCs w:val="28"/>
        </w:rPr>
        <w:t xml:space="preserve"> от уплаты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государственной пошлины по делу N _____, рассматриваемому Арбитражным судом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AA">
        <w:rPr>
          <w:rFonts w:ascii="Times New Roman" w:hAnsi="Times New Roman" w:cs="Times New Roman"/>
          <w:sz w:val="28"/>
          <w:szCs w:val="28"/>
        </w:rPr>
        <w:t>___________________.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1. Документы, подтверждающие имущественное положение плательщика.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Доверенность  представителя  от "__"___________ ____ г. N ____ (если</w:t>
      </w:r>
      <w:proofErr w:type="gramEnd"/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>заявление подписывается представителем).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"__"___________ ____ </w:t>
      </w:r>
      <w:proofErr w:type="gramStart"/>
      <w:r w:rsidRPr="00742E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2EAA">
        <w:rPr>
          <w:rFonts w:ascii="Times New Roman" w:hAnsi="Times New Roman" w:cs="Times New Roman"/>
          <w:sz w:val="28"/>
          <w:szCs w:val="28"/>
        </w:rPr>
        <w:t>.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Заявитель (представитель)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42EAA" w:rsidRPr="00742EAA" w:rsidRDefault="00742EAA" w:rsidP="00742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EAA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742EAA" w:rsidRPr="00742EAA" w:rsidRDefault="00742EAA" w:rsidP="00742E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AA" w:rsidRPr="00742EAA" w:rsidRDefault="00742EAA" w:rsidP="00742EAA">
      <w:pPr>
        <w:rPr>
          <w:sz w:val="28"/>
          <w:szCs w:val="28"/>
        </w:rPr>
      </w:pPr>
    </w:p>
    <w:p w:rsidR="006E65E1" w:rsidRPr="00742EAA" w:rsidRDefault="006E65E1" w:rsidP="00742EAA">
      <w:pPr>
        <w:rPr>
          <w:sz w:val="28"/>
          <w:szCs w:val="28"/>
        </w:rPr>
      </w:pPr>
    </w:p>
    <w:sectPr w:rsidR="006E65E1" w:rsidRPr="00742EAA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D1" w:rsidRDefault="005E71D1" w:rsidP="00DB2959">
      <w:r>
        <w:separator/>
      </w:r>
    </w:p>
  </w:endnote>
  <w:endnote w:type="continuationSeparator" w:id="0">
    <w:p w:rsidR="005E71D1" w:rsidRDefault="005E71D1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D1" w:rsidRDefault="005E71D1" w:rsidP="00DB2959">
      <w:r>
        <w:separator/>
      </w:r>
    </w:p>
  </w:footnote>
  <w:footnote w:type="continuationSeparator" w:id="0">
    <w:p w:rsidR="005E71D1" w:rsidRDefault="005E71D1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3156184"/>
    <w:multiLevelType w:val="multilevel"/>
    <w:tmpl w:val="9686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2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0"/>
  </w:num>
  <w:num w:numId="22">
    <w:abstractNumId w:val="23"/>
  </w:num>
  <w:num w:numId="23">
    <w:abstractNumId w:val="18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1F534A"/>
    <w:rsid w:val="0022040D"/>
    <w:rsid w:val="00241DC1"/>
    <w:rsid w:val="00273087"/>
    <w:rsid w:val="00275A82"/>
    <w:rsid w:val="00276172"/>
    <w:rsid w:val="002B7C60"/>
    <w:rsid w:val="002B7E07"/>
    <w:rsid w:val="002D02C7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03931"/>
    <w:rsid w:val="00513322"/>
    <w:rsid w:val="005E1FBD"/>
    <w:rsid w:val="005E71D1"/>
    <w:rsid w:val="00601B6A"/>
    <w:rsid w:val="006561B2"/>
    <w:rsid w:val="00677926"/>
    <w:rsid w:val="006A3D1D"/>
    <w:rsid w:val="006B1B47"/>
    <w:rsid w:val="006D22F3"/>
    <w:rsid w:val="006D27CF"/>
    <w:rsid w:val="006E65E1"/>
    <w:rsid w:val="00742EAA"/>
    <w:rsid w:val="0076059D"/>
    <w:rsid w:val="007A7604"/>
    <w:rsid w:val="007B0FD3"/>
    <w:rsid w:val="007D6B83"/>
    <w:rsid w:val="0081215A"/>
    <w:rsid w:val="0082401C"/>
    <w:rsid w:val="008A261C"/>
    <w:rsid w:val="008A5C81"/>
    <w:rsid w:val="008B33FE"/>
    <w:rsid w:val="008D3872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73963"/>
    <w:rsid w:val="00CA17BE"/>
    <w:rsid w:val="00CA714F"/>
    <w:rsid w:val="00CB3271"/>
    <w:rsid w:val="00CE60BA"/>
    <w:rsid w:val="00CE7C80"/>
    <w:rsid w:val="00D175C4"/>
    <w:rsid w:val="00D344D1"/>
    <w:rsid w:val="00D34544"/>
    <w:rsid w:val="00DB2959"/>
    <w:rsid w:val="00E50B28"/>
    <w:rsid w:val="00E67DEE"/>
    <w:rsid w:val="00E73A84"/>
    <w:rsid w:val="00E765E5"/>
    <w:rsid w:val="00E8350C"/>
    <w:rsid w:val="00E966B0"/>
    <w:rsid w:val="00E97733"/>
    <w:rsid w:val="00EA3E60"/>
    <w:rsid w:val="00EE0E9B"/>
    <w:rsid w:val="00EE4E48"/>
    <w:rsid w:val="00EE624D"/>
    <w:rsid w:val="00EF248A"/>
    <w:rsid w:val="00F06C66"/>
    <w:rsid w:val="00F20ECF"/>
    <w:rsid w:val="00F22416"/>
    <w:rsid w:val="00F50957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uiPriority w:val="99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3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D3872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8D38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2019-10-16T06:16:00Z</dcterms:created>
  <dcterms:modified xsi:type="dcterms:W3CDTF">2019-10-16T06:16:00Z</dcterms:modified>
</cp:coreProperties>
</file>