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C4" w:rsidRPr="00B12A61" w:rsidRDefault="003856C4" w:rsidP="00B12A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 w:rsidRP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3856C4" w:rsidRPr="00B12A61" w:rsidRDefault="00B12A61" w:rsidP="003856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</w:t>
      </w:r>
      <w:r w:rsidR="003856C4" w:rsidRPr="00B12A6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(наименование органа, Ф.И.О руководителя)                   </w:t>
      </w:r>
    </w:p>
    <w:p w:rsidR="003856C4" w:rsidRPr="00B12A61" w:rsidRDefault="00B12A61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 w:rsidR="003856C4" w:rsidRP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3856C4" w:rsidRPr="00B12A61" w:rsidRDefault="00B12A61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 w:rsidR="003856C4" w:rsidRP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3856C4" w:rsidRPr="00B12A61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________________________________________</w:t>
      </w:r>
    </w:p>
    <w:p w:rsidR="003856C4" w:rsidRPr="00B12A61" w:rsidRDefault="00B12A61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 w:rsidR="003856C4" w:rsidRP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3856C4" w:rsidRPr="00B12A61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Тел.________________________________________</w:t>
      </w:r>
    </w:p>
    <w:p w:rsidR="003856C4" w:rsidRPr="00B12A61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B12A6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12A6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B1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</w:t>
      </w:r>
      <w:r w:rsidRPr="00B12A6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</w:t>
      </w:r>
    </w:p>
    <w:p w:rsidR="003856C4" w:rsidRPr="00B12A61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6C4" w:rsidRPr="00B12A61" w:rsidRDefault="003856C4" w:rsidP="003856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2A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856C4" w:rsidRPr="00B12A61" w:rsidRDefault="003856C4" w:rsidP="003856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56C4" w:rsidRPr="00B12A61" w:rsidRDefault="003856C4" w:rsidP="003856C4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По адресу</w:t>
      </w:r>
      <w:r w:rsidRPr="00B12A61">
        <w:rPr>
          <w:rStyle w:val="apple-converted-space"/>
          <w:color w:val="000000"/>
          <w:sz w:val="28"/>
          <w:szCs w:val="28"/>
        </w:rPr>
        <w:t> </w:t>
      </w:r>
      <w:r w:rsidRPr="00B12A61">
        <w:rPr>
          <w:b/>
          <w:bCs/>
          <w:color w:val="000000"/>
          <w:sz w:val="28"/>
          <w:szCs w:val="28"/>
        </w:rPr>
        <w:t>312345, д. Пукино, Невельский р-н., Псковская обл., ленина, 679, 809</w:t>
      </w:r>
      <w:r w:rsidRPr="00B12A61">
        <w:rPr>
          <w:rStyle w:val="apple-converted-space"/>
          <w:color w:val="000000"/>
          <w:sz w:val="28"/>
          <w:szCs w:val="28"/>
        </w:rPr>
        <w:t> </w:t>
      </w:r>
      <w:r w:rsidRPr="00B12A61">
        <w:rPr>
          <w:color w:val="000000"/>
          <w:sz w:val="28"/>
          <w:szCs w:val="28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B12A61">
        <w:rPr>
          <w:rStyle w:val="apple-converted-space"/>
          <w:color w:val="000000"/>
          <w:sz w:val="28"/>
          <w:szCs w:val="28"/>
        </w:rPr>
        <w:t> </w:t>
      </w:r>
      <w:r w:rsidRPr="00B12A61">
        <w:rPr>
          <w:b/>
          <w:bCs/>
          <w:color w:val="000000"/>
          <w:sz w:val="28"/>
          <w:szCs w:val="28"/>
        </w:rPr>
        <w:t>грызуны и насекомые</w:t>
      </w:r>
      <w:r w:rsidRPr="00B12A61">
        <w:rPr>
          <w:color w:val="000000"/>
          <w:sz w:val="28"/>
          <w:szCs w:val="28"/>
        </w:rPr>
        <w:t>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В соответствии с пунктом 3.4.8 Правил и норм технической эксплуатации жилого фонда утвержденными Постановлением Госстроя №170, Управляющая организация руководствуясь санитарными нормами и правилами по обслуживанию жилищного фонда должна регулярно проводить дератизацию и дезинфекцию по уничтожению грызунов и насекомых в местах общего пользования, подвалах, технических подпольях, чердаках.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 обязательными для исполнения управляющими организациями.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lastRenderedPageBreak/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эпидемиологическом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Таким образом, управляющая организация обязана содержать общее имущество собственников в надлежащем состоянии и обладает необходимыми для этого средствами и ресурсами.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Нормативно-правовыми актами российского законодательства в сфере жилищно— коммунального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Поскольку перечень работ, относящихся к содержанию и текущему ремонту общего имущества законодательством четко не разграничен,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 xml:space="preserve"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</w:t>
      </w:r>
      <w:r w:rsidRPr="00B12A61">
        <w:rPr>
          <w:color w:val="000000"/>
          <w:sz w:val="28"/>
          <w:szCs w:val="28"/>
        </w:rPr>
        <w:lastRenderedPageBreak/>
        <w:t>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</w:t>
      </w:r>
      <w:r w:rsidRPr="00B12A61">
        <w:rPr>
          <w:color w:val="000000"/>
          <w:sz w:val="28"/>
          <w:szCs w:val="28"/>
        </w:rPr>
        <w:lastRenderedPageBreak/>
        <w:t>многоквартирных домов и жилых домов приборами учета используемых энергетических ресурсов».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12A61">
        <w:rPr>
          <w:color w:val="000000"/>
          <w:sz w:val="28"/>
          <w:szCs w:val="28"/>
        </w:rPr>
        <w:t>— организовать выездную проверку изложенных фактов;</w:t>
      </w:r>
      <w:r w:rsidRPr="00B12A61">
        <w:rPr>
          <w:rStyle w:val="apple-converted-space"/>
          <w:color w:val="000000"/>
          <w:sz w:val="28"/>
          <w:szCs w:val="28"/>
        </w:rPr>
        <w:t> </w:t>
      </w:r>
      <w:r w:rsidRPr="00B12A61">
        <w:rPr>
          <w:color w:val="000000"/>
          <w:sz w:val="28"/>
          <w:szCs w:val="28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B12A61">
        <w:rPr>
          <w:rStyle w:val="apple-converted-space"/>
          <w:color w:val="000000"/>
          <w:sz w:val="28"/>
          <w:szCs w:val="28"/>
        </w:rPr>
        <w:t> </w:t>
      </w:r>
      <w:r w:rsidRPr="00B12A61">
        <w:rPr>
          <w:color w:val="000000"/>
          <w:sz w:val="28"/>
          <w:szCs w:val="28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</w:t>
      </w:r>
      <w:r w:rsidRPr="00B12A61">
        <w:rPr>
          <w:rStyle w:val="apple-converted-space"/>
          <w:color w:val="000000"/>
          <w:sz w:val="28"/>
          <w:szCs w:val="28"/>
        </w:rPr>
        <w:t> </w:t>
      </w:r>
    </w:p>
    <w:p w:rsidR="003856C4" w:rsidRPr="00B12A61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856C4" w:rsidRPr="00B12A61" w:rsidRDefault="003856C4" w:rsidP="003856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6C4" w:rsidRPr="00B12A61" w:rsidRDefault="003856C4" w:rsidP="003856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6C4" w:rsidRPr="00B12A61" w:rsidRDefault="003856C4" w:rsidP="003856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3856C4" w:rsidRPr="00B12A61" w:rsidTr="00812032">
        <w:trPr>
          <w:trHeight w:val="254"/>
        </w:trPr>
        <w:tc>
          <w:tcPr>
            <w:tcW w:w="3452" w:type="dxa"/>
            <w:shd w:val="clear" w:color="auto" w:fill="auto"/>
          </w:tcPr>
          <w:p w:rsidR="003856C4" w:rsidRPr="00B12A61" w:rsidRDefault="003856C4" w:rsidP="0081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A61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3856C4" w:rsidRPr="00B12A61" w:rsidRDefault="003856C4" w:rsidP="0081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A61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3856C4" w:rsidRPr="00B12A61" w:rsidRDefault="003856C4" w:rsidP="0081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A61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3856C4" w:rsidRPr="00B12A61" w:rsidTr="00812032">
        <w:trPr>
          <w:trHeight w:val="254"/>
        </w:trPr>
        <w:tc>
          <w:tcPr>
            <w:tcW w:w="3452" w:type="dxa"/>
            <w:shd w:val="clear" w:color="auto" w:fill="auto"/>
          </w:tcPr>
          <w:p w:rsidR="003856C4" w:rsidRPr="00B12A61" w:rsidRDefault="003856C4" w:rsidP="00812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2A61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B12A6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дата</w:t>
            </w:r>
            <w:r w:rsidRPr="00B12A61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3856C4" w:rsidRPr="00B12A61" w:rsidRDefault="003856C4" w:rsidP="00812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2A6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3856C4" w:rsidRPr="00B12A61" w:rsidRDefault="003856C4" w:rsidP="00812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2A61">
              <w:rPr>
                <w:rFonts w:ascii="Times New Roman" w:hAnsi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3856C4" w:rsidRPr="00B12A61" w:rsidRDefault="003856C4" w:rsidP="003856C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856C4" w:rsidRPr="00B12A61" w:rsidRDefault="003856C4" w:rsidP="003856C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856C4" w:rsidRPr="00B12A61" w:rsidRDefault="003856C4" w:rsidP="003856C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856C4" w:rsidRPr="00B12A61" w:rsidRDefault="003856C4" w:rsidP="003856C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856C4" w:rsidRPr="00B12A61" w:rsidRDefault="003856C4" w:rsidP="003856C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856C4" w:rsidRPr="00B12A61" w:rsidRDefault="003856C4" w:rsidP="00385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A61">
        <w:rPr>
          <w:rFonts w:ascii="Times New Roman" w:hAnsi="Times New Roman"/>
          <w:sz w:val="28"/>
          <w:szCs w:val="28"/>
          <w:lang w:val="en-US"/>
        </w:rPr>
        <w:tab/>
      </w:r>
      <w:r w:rsidRPr="00B12A61">
        <w:rPr>
          <w:rFonts w:ascii="Times New Roman" w:hAnsi="Times New Roman"/>
          <w:sz w:val="28"/>
          <w:szCs w:val="28"/>
          <w:lang w:val="en-US"/>
        </w:rPr>
        <w:tab/>
      </w:r>
      <w:r w:rsidRPr="00B12A61">
        <w:rPr>
          <w:rFonts w:ascii="Times New Roman" w:hAnsi="Times New Roman"/>
          <w:sz w:val="28"/>
          <w:szCs w:val="28"/>
          <w:lang w:val="en-US"/>
        </w:rPr>
        <w:tab/>
      </w:r>
      <w:r w:rsidRPr="00B12A61">
        <w:rPr>
          <w:rFonts w:ascii="Times New Roman" w:hAnsi="Times New Roman"/>
          <w:sz w:val="28"/>
          <w:szCs w:val="28"/>
          <w:lang w:val="en-US"/>
        </w:rPr>
        <w:tab/>
      </w:r>
      <w:r w:rsidRPr="00B12A61">
        <w:rPr>
          <w:rFonts w:ascii="Times New Roman" w:hAnsi="Times New Roman"/>
          <w:sz w:val="28"/>
          <w:szCs w:val="28"/>
          <w:lang w:val="en-US"/>
        </w:rPr>
        <w:tab/>
      </w:r>
      <w:r w:rsidRPr="00B12A61">
        <w:rPr>
          <w:rFonts w:ascii="Times New Roman" w:hAnsi="Times New Roman"/>
          <w:sz w:val="28"/>
          <w:szCs w:val="28"/>
          <w:lang w:val="en-US"/>
        </w:rPr>
        <w:tab/>
      </w:r>
      <w:r w:rsidRPr="00B12A61">
        <w:rPr>
          <w:rFonts w:ascii="Times New Roman" w:hAnsi="Times New Roman"/>
          <w:sz w:val="28"/>
          <w:szCs w:val="28"/>
          <w:lang w:val="en-US"/>
        </w:rPr>
        <w:tab/>
      </w:r>
    </w:p>
    <w:p w:rsidR="00E41189" w:rsidRPr="00B12A61" w:rsidRDefault="00E41189">
      <w:pPr>
        <w:rPr>
          <w:rFonts w:ascii="Times New Roman" w:hAnsi="Times New Roman"/>
          <w:sz w:val="28"/>
          <w:szCs w:val="28"/>
        </w:rPr>
      </w:pPr>
    </w:p>
    <w:sectPr w:rsidR="00E41189" w:rsidRPr="00B12A61" w:rsidSect="0005599E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2B" w:rsidRDefault="0073192B" w:rsidP="00B12A61">
      <w:pPr>
        <w:spacing w:after="0" w:line="240" w:lineRule="auto"/>
      </w:pPr>
      <w:r>
        <w:separator/>
      </w:r>
    </w:p>
  </w:endnote>
  <w:endnote w:type="continuationSeparator" w:id="1">
    <w:p w:rsidR="0073192B" w:rsidRDefault="0073192B" w:rsidP="00B1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2B" w:rsidRDefault="0073192B" w:rsidP="00B12A61">
      <w:pPr>
        <w:spacing w:after="0" w:line="240" w:lineRule="auto"/>
      </w:pPr>
      <w:r>
        <w:separator/>
      </w:r>
    </w:p>
  </w:footnote>
  <w:footnote w:type="continuationSeparator" w:id="1">
    <w:p w:rsidR="0073192B" w:rsidRDefault="0073192B" w:rsidP="00B1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61" w:rsidRDefault="00B12A61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856C4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6C4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92B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D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C4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85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C4"/>
  </w:style>
  <w:style w:type="paragraph" w:styleId="a4">
    <w:name w:val="header"/>
    <w:basedOn w:val="a"/>
    <w:link w:val="a5"/>
    <w:uiPriority w:val="99"/>
    <w:semiHidden/>
    <w:unhideWhenUsed/>
    <w:rsid w:val="00B1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A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A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8018</Characters>
  <Application>Microsoft Office Word</Application>
  <DocSecurity>0</DocSecurity>
  <Lines>66</Lines>
  <Paragraphs>18</Paragraphs>
  <ScaleCrop>false</ScaleCrop>
  <Company>Krokoz™ Inc.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2</cp:revision>
  <dcterms:created xsi:type="dcterms:W3CDTF">2017-05-07T13:18:00Z</dcterms:created>
  <dcterms:modified xsi:type="dcterms:W3CDTF">2018-07-20T09:26:00Z</dcterms:modified>
</cp:coreProperties>
</file>